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28D07" w14:textId="2D6A62BB" w:rsidR="00EF0DCE" w:rsidRDefault="0004052A" w:rsidP="00EF0DCE">
      <w:pPr>
        <w:pStyle w:val="Default"/>
      </w:pPr>
      <w:r>
        <w:rPr>
          <w:noProof/>
        </w:rPr>
        <w:drawing>
          <wp:anchor distT="0" distB="0" distL="114300" distR="114300" simplePos="0" relativeHeight="251665408" behindDoc="0" locked="0" layoutInCell="1" allowOverlap="1" wp14:anchorId="487F96C9" wp14:editId="4E551599">
            <wp:simplePos x="0" y="0"/>
            <wp:positionH relativeFrom="margin">
              <wp:align>right</wp:align>
            </wp:positionH>
            <wp:positionV relativeFrom="paragraph">
              <wp:posOffset>-104330</wp:posOffset>
            </wp:positionV>
            <wp:extent cx="1954204" cy="1276066"/>
            <wp:effectExtent l="0" t="0" r="8255" b="63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4" cstate="print">
                      <a:extLst>
                        <a:ext uri="{28A0092B-C50C-407E-A947-70E740481C1C}">
                          <a14:useLocalDpi xmlns:a14="http://schemas.microsoft.com/office/drawing/2010/main" val="0"/>
                        </a:ext>
                      </a:extLst>
                    </a:blip>
                    <a:srcRect t="17910" b="16786"/>
                    <a:stretch/>
                  </pic:blipFill>
                  <pic:spPr bwMode="auto">
                    <a:xfrm>
                      <a:off x="0" y="0"/>
                      <a:ext cx="1954204" cy="12760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691CAE" w14:textId="3AD58C0B" w:rsidR="00EF0DCE" w:rsidRDefault="00EF0DCE" w:rsidP="00EF0DCE">
      <w:pPr>
        <w:pStyle w:val="Default"/>
      </w:pPr>
    </w:p>
    <w:p w14:paraId="167E48EF" w14:textId="3DCC2A6F" w:rsidR="00EF0DCE" w:rsidRDefault="00EF0DCE" w:rsidP="00EF0DCE">
      <w:pPr>
        <w:pStyle w:val="Default"/>
      </w:pPr>
    </w:p>
    <w:p w14:paraId="62D761FE" w14:textId="591AA95E" w:rsidR="00EF0DCE" w:rsidRDefault="00EF0DCE" w:rsidP="00EF0DCE">
      <w:pPr>
        <w:pStyle w:val="Default"/>
      </w:pPr>
    </w:p>
    <w:p w14:paraId="7BD73306" w14:textId="5E21484D" w:rsidR="00EF0DCE" w:rsidRDefault="00EF0DCE" w:rsidP="00EF0DCE">
      <w:pPr>
        <w:pStyle w:val="Default"/>
      </w:pPr>
    </w:p>
    <w:p w14:paraId="5CC3A99A" w14:textId="77777777" w:rsidR="00910700" w:rsidRDefault="00910700" w:rsidP="00EF0DCE">
      <w:pPr>
        <w:pStyle w:val="Default"/>
        <w:rPr>
          <w:rFonts w:ascii="Atlanta" w:hAnsi="Atlanta"/>
          <w:sz w:val="20"/>
          <w:szCs w:val="20"/>
        </w:rPr>
      </w:pPr>
    </w:p>
    <w:p w14:paraId="61942037" w14:textId="77777777" w:rsidR="00910700" w:rsidRDefault="00910700" w:rsidP="00EF0DCE">
      <w:pPr>
        <w:pStyle w:val="Default"/>
        <w:rPr>
          <w:rFonts w:ascii="Atlanta" w:hAnsi="Atlanta"/>
          <w:sz w:val="20"/>
          <w:szCs w:val="20"/>
        </w:rPr>
      </w:pPr>
    </w:p>
    <w:p w14:paraId="09CD60A6" w14:textId="14357347" w:rsidR="00EF0DCE" w:rsidRPr="00783D5A" w:rsidRDefault="00EF0DCE" w:rsidP="00EF0DCE">
      <w:pPr>
        <w:pStyle w:val="Default"/>
        <w:rPr>
          <w:rFonts w:ascii="Atlanta" w:hAnsi="Atlanta"/>
          <w:sz w:val="20"/>
          <w:szCs w:val="20"/>
        </w:rPr>
      </w:pPr>
      <w:r w:rsidRPr="00783D5A">
        <w:rPr>
          <w:rFonts w:ascii="Atlanta" w:hAnsi="Atlanta"/>
          <w:sz w:val="20"/>
          <w:szCs w:val="20"/>
        </w:rPr>
        <w:t xml:space="preserve">Dear Parent, </w:t>
      </w:r>
    </w:p>
    <w:p w14:paraId="480EA709" w14:textId="752AE453" w:rsidR="0007414B" w:rsidRPr="00783D5A" w:rsidRDefault="0007414B" w:rsidP="00EF0DCE">
      <w:pPr>
        <w:pStyle w:val="Default"/>
        <w:rPr>
          <w:rFonts w:ascii="Atlanta" w:hAnsi="Atlanta"/>
          <w:sz w:val="20"/>
          <w:szCs w:val="20"/>
        </w:rPr>
      </w:pPr>
    </w:p>
    <w:p w14:paraId="09863F1D" w14:textId="77777777" w:rsidR="0007414B" w:rsidRPr="00783D5A" w:rsidRDefault="0007414B" w:rsidP="00EF0DCE">
      <w:pPr>
        <w:pStyle w:val="Default"/>
        <w:rPr>
          <w:rFonts w:ascii="Atlanta" w:hAnsi="Atlanta"/>
          <w:sz w:val="20"/>
          <w:szCs w:val="20"/>
        </w:rPr>
      </w:pPr>
    </w:p>
    <w:p w14:paraId="020415F0" w14:textId="0034DA77" w:rsidR="00EF0DCE" w:rsidRPr="00783D5A" w:rsidRDefault="00EF0DCE" w:rsidP="00EF0DCE">
      <w:pPr>
        <w:pStyle w:val="Default"/>
        <w:rPr>
          <w:rFonts w:ascii="Atlanta" w:hAnsi="Atlanta"/>
          <w:sz w:val="20"/>
          <w:szCs w:val="20"/>
        </w:rPr>
      </w:pPr>
      <w:r w:rsidRPr="00783D5A">
        <w:rPr>
          <w:rFonts w:ascii="Atlanta" w:hAnsi="Atlanta"/>
          <w:sz w:val="20"/>
          <w:szCs w:val="20"/>
        </w:rPr>
        <w:t>Northwest Technology Center in conjunction with your individual community is proud to have your child’s interest in applying for the 20</w:t>
      </w:r>
      <w:r w:rsidR="004A74CA" w:rsidRPr="00783D5A">
        <w:rPr>
          <w:rFonts w:ascii="Atlanta" w:hAnsi="Atlanta"/>
          <w:sz w:val="20"/>
          <w:szCs w:val="20"/>
        </w:rPr>
        <w:t>2</w:t>
      </w:r>
      <w:r w:rsidR="008C6FFE">
        <w:rPr>
          <w:rFonts w:ascii="Atlanta" w:hAnsi="Atlanta"/>
          <w:sz w:val="20"/>
          <w:szCs w:val="20"/>
        </w:rPr>
        <w:t>2</w:t>
      </w:r>
      <w:r w:rsidRPr="00783D5A">
        <w:rPr>
          <w:rFonts w:ascii="Atlanta" w:hAnsi="Atlanta"/>
          <w:sz w:val="20"/>
          <w:szCs w:val="20"/>
        </w:rPr>
        <w:t xml:space="preserve"> Northwest Career Academy. The academy is an entrepreneurship and career awareness program that is made possible by Northwest Technology Center and Oklahoma Rural Rehabilitation Corporation in conjunction with local leaders and local lending institutions. </w:t>
      </w:r>
    </w:p>
    <w:p w14:paraId="71CA5540" w14:textId="77777777" w:rsidR="00BD3253" w:rsidRPr="00783D5A" w:rsidRDefault="00BD3253" w:rsidP="00EF0DCE">
      <w:pPr>
        <w:pStyle w:val="Default"/>
        <w:rPr>
          <w:rFonts w:ascii="Atlanta" w:hAnsi="Atlanta"/>
          <w:sz w:val="20"/>
          <w:szCs w:val="20"/>
        </w:rPr>
      </w:pPr>
    </w:p>
    <w:p w14:paraId="7A3579E0" w14:textId="550148B8" w:rsidR="00EF0DCE" w:rsidRPr="00783D5A" w:rsidRDefault="00EF0DCE" w:rsidP="00EF0DCE">
      <w:pPr>
        <w:pStyle w:val="Default"/>
        <w:rPr>
          <w:rFonts w:ascii="Atlanta" w:hAnsi="Atlanta"/>
          <w:sz w:val="20"/>
          <w:szCs w:val="20"/>
        </w:rPr>
      </w:pPr>
      <w:r w:rsidRPr="00783D5A">
        <w:rPr>
          <w:rFonts w:ascii="Atlanta" w:hAnsi="Atlanta"/>
          <w:sz w:val="20"/>
          <w:szCs w:val="20"/>
        </w:rPr>
        <w:t>As populations continue to age and our students move elsewhere to establish themselves professionally, we have become an area lacking high quality workers in many fields that everyone uses day to day. We realize these issues are very broad and are not items that can be resolved without a collaboration of efforts</w:t>
      </w:r>
      <w:r w:rsidR="009019A1">
        <w:rPr>
          <w:rFonts w:ascii="Atlanta" w:hAnsi="Atlanta"/>
          <w:sz w:val="20"/>
          <w:szCs w:val="20"/>
        </w:rPr>
        <w:t xml:space="preserve"> and n</w:t>
      </w:r>
      <w:r w:rsidR="009019A1" w:rsidRPr="00783D5A">
        <w:rPr>
          <w:rFonts w:ascii="Atlanta" w:hAnsi="Atlanta"/>
          <w:sz w:val="20"/>
          <w:szCs w:val="20"/>
        </w:rPr>
        <w:t>umerous perspectives on the issue</w:t>
      </w:r>
      <w:r w:rsidRPr="00783D5A">
        <w:rPr>
          <w:rFonts w:ascii="Atlanta" w:hAnsi="Atlanta"/>
          <w:sz w:val="20"/>
          <w:szCs w:val="20"/>
        </w:rPr>
        <w:t xml:space="preserve"> from various entities</w:t>
      </w:r>
      <w:r w:rsidR="009019A1">
        <w:rPr>
          <w:rFonts w:ascii="Atlanta" w:hAnsi="Atlanta"/>
          <w:sz w:val="20"/>
          <w:szCs w:val="20"/>
        </w:rPr>
        <w:t>.</w:t>
      </w:r>
      <w:r w:rsidRPr="00783D5A">
        <w:rPr>
          <w:rFonts w:ascii="Atlanta" w:hAnsi="Atlanta"/>
          <w:sz w:val="20"/>
          <w:szCs w:val="20"/>
        </w:rPr>
        <w:t xml:space="preserve"> The Northwest Career Academy is an awareness program that will allow your child to see opportunities in our </w:t>
      </w:r>
      <w:r w:rsidR="00783D5A" w:rsidRPr="00783D5A">
        <w:rPr>
          <w:rFonts w:ascii="Atlanta" w:hAnsi="Atlanta"/>
          <w:sz w:val="20"/>
          <w:szCs w:val="20"/>
        </w:rPr>
        <w:t>area and</w:t>
      </w:r>
      <w:r w:rsidRPr="00783D5A">
        <w:rPr>
          <w:rFonts w:ascii="Atlanta" w:hAnsi="Atlanta"/>
          <w:sz w:val="20"/>
          <w:szCs w:val="20"/>
        </w:rPr>
        <w:t xml:space="preserve"> will encourage them to take ownership in the future</w:t>
      </w:r>
      <w:r w:rsidR="009019A1">
        <w:rPr>
          <w:rFonts w:ascii="Atlanta" w:hAnsi="Atlanta"/>
          <w:sz w:val="20"/>
          <w:szCs w:val="20"/>
        </w:rPr>
        <w:t>.</w:t>
      </w:r>
      <w:r w:rsidRPr="00783D5A">
        <w:rPr>
          <w:rFonts w:ascii="Atlanta" w:hAnsi="Atlanta"/>
          <w:sz w:val="20"/>
          <w:szCs w:val="20"/>
        </w:rPr>
        <w:t xml:space="preserve"> Areas of focus will </w:t>
      </w:r>
      <w:r w:rsidR="00783D5A" w:rsidRPr="00783D5A">
        <w:rPr>
          <w:rFonts w:ascii="Atlanta" w:hAnsi="Atlanta"/>
          <w:sz w:val="20"/>
          <w:szCs w:val="20"/>
        </w:rPr>
        <w:t>be</w:t>
      </w:r>
      <w:r w:rsidR="00783D5A">
        <w:rPr>
          <w:rFonts w:ascii="Atlanta" w:hAnsi="Atlanta"/>
          <w:sz w:val="20"/>
          <w:szCs w:val="20"/>
        </w:rPr>
        <w:t>,</w:t>
      </w:r>
      <w:r w:rsidRPr="00783D5A">
        <w:rPr>
          <w:rFonts w:ascii="Atlanta" w:hAnsi="Atlanta"/>
          <w:sz w:val="20"/>
          <w:szCs w:val="20"/>
        </w:rPr>
        <w:t xml:space="preserve"> passion for their community, personal </w:t>
      </w:r>
      <w:r w:rsidR="009019A1" w:rsidRPr="00783D5A">
        <w:rPr>
          <w:rFonts w:ascii="Atlanta" w:hAnsi="Atlanta"/>
          <w:sz w:val="20"/>
          <w:szCs w:val="20"/>
        </w:rPr>
        <w:t>responsibility</w:t>
      </w:r>
      <w:r w:rsidR="009019A1">
        <w:rPr>
          <w:rFonts w:ascii="Atlanta" w:hAnsi="Atlanta"/>
          <w:sz w:val="20"/>
          <w:szCs w:val="20"/>
        </w:rPr>
        <w:t xml:space="preserve">, </w:t>
      </w:r>
      <w:r w:rsidRPr="00783D5A">
        <w:rPr>
          <w:rFonts w:ascii="Atlanta" w:hAnsi="Atlanta"/>
          <w:sz w:val="20"/>
          <w:szCs w:val="20"/>
        </w:rPr>
        <w:t xml:space="preserve">communication, setting goals and working to achieve them </w:t>
      </w:r>
      <w:r w:rsidR="009019A1">
        <w:rPr>
          <w:rFonts w:ascii="Atlanta" w:hAnsi="Atlanta"/>
          <w:sz w:val="20"/>
          <w:szCs w:val="20"/>
        </w:rPr>
        <w:t>and</w:t>
      </w:r>
      <w:r w:rsidRPr="00783D5A">
        <w:rPr>
          <w:rFonts w:ascii="Atlanta" w:hAnsi="Atlanta"/>
          <w:sz w:val="20"/>
          <w:szCs w:val="20"/>
        </w:rPr>
        <w:t xml:space="preserve"> building relationships with community leaders that can last a lifetime. </w:t>
      </w:r>
    </w:p>
    <w:p w14:paraId="7091806E" w14:textId="77777777" w:rsidR="00BD3253" w:rsidRPr="00783D5A" w:rsidRDefault="00BD3253" w:rsidP="00EF0DCE">
      <w:pPr>
        <w:pStyle w:val="Default"/>
        <w:rPr>
          <w:rFonts w:ascii="Atlanta" w:hAnsi="Atlanta"/>
          <w:sz w:val="20"/>
          <w:szCs w:val="20"/>
        </w:rPr>
      </w:pPr>
    </w:p>
    <w:p w14:paraId="18F8F81F" w14:textId="5C0E12FE" w:rsidR="00BD3253" w:rsidRPr="00783D5A" w:rsidRDefault="00EF0DCE" w:rsidP="00EF0DCE">
      <w:pPr>
        <w:pStyle w:val="Default"/>
        <w:rPr>
          <w:rFonts w:ascii="Atlanta" w:hAnsi="Atlanta"/>
          <w:sz w:val="20"/>
          <w:szCs w:val="20"/>
        </w:rPr>
      </w:pPr>
      <w:r w:rsidRPr="00783D5A">
        <w:rPr>
          <w:rFonts w:ascii="Atlanta" w:hAnsi="Atlanta"/>
          <w:sz w:val="20"/>
          <w:szCs w:val="20"/>
        </w:rPr>
        <w:t xml:space="preserve">This experience will provide for a </w:t>
      </w:r>
      <w:r w:rsidR="00170F62">
        <w:rPr>
          <w:rFonts w:ascii="Atlanta" w:hAnsi="Atlanta"/>
          <w:sz w:val="20"/>
          <w:szCs w:val="20"/>
        </w:rPr>
        <w:t>three</w:t>
      </w:r>
      <w:r w:rsidRPr="00783D5A">
        <w:rPr>
          <w:rFonts w:ascii="Atlanta" w:hAnsi="Atlanta"/>
          <w:sz w:val="20"/>
          <w:szCs w:val="20"/>
        </w:rPr>
        <w:t xml:space="preserve">-day long </w:t>
      </w:r>
      <w:r w:rsidR="00D57780">
        <w:rPr>
          <w:rFonts w:ascii="Atlanta" w:hAnsi="Atlanta"/>
          <w:sz w:val="20"/>
          <w:szCs w:val="20"/>
        </w:rPr>
        <w:t>academy</w:t>
      </w:r>
      <w:r w:rsidRPr="00783D5A">
        <w:rPr>
          <w:rFonts w:ascii="Atlanta" w:hAnsi="Atlanta"/>
          <w:sz w:val="20"/>
          <w:szCs w:val="20"/>
        </w:rPr>
        <w:t xml:space="preserve"> culminating with </w:t>
      </w:r>
      <w:r w:rsidR="00D57780" w:rsidRPr="00783D5A">
        <w:rPr>
          <w:rFonts w:ascii="Atlanta" w:hAnsi="Atlanta"/>
          <w:sz w:val="20"/>
          <w:szCs w:val="20"/>
        </w:rPr>
        <w:t>an</w:t>
      </w:r>
      <w:r w:rsidR="009019A1">
        <w:rPr>
          <w:rFonts w:ascii="Atlanta" w:hAnsi="Atlanta"/>
          <w:sz w:val="20"/>
          <w:szCs w:val="20"/>
        </w:rPr>
        <w:t xml:space="preserve"> </w:t>
      </w:r>
      <w:r w:rsidR="00D57780">
        <w:rPr>
          <w:rFonts w:ascii="Atlanta" w:hAnsi="Atlanta"/>
          <w:sz w:val="20"/>
          <w:szCs w:val="20"/>
        </w:rPr>
        <w:t>awards</w:t>
      </w:r>
      <w:r w:rsidR="009019A1">
        <w:rPr>
          <w:rFonts w:ascii="Atlanta" w:hAnsi="Atlanta"/>
          <w:sz w:val="20"/>
          <w:szCs w:val="20"/>
        </w:rPr>
        <w:t xml:space="preserve"> luncheon </w:t>
      </w:r>
      <w:r w:rsidRPr="00783D5A">
        <w:rPr>
          <w:rFonts w:ascii="Atlanta" w:hAnsi="Atlanta"/>
          <w:sz w:val="20"/>
          <w:szCs w:val="20"/>
        </w:rPr>
        <w:t>on Thursday, May 2</w:t>
      </w:r>
      <w:r w:rsidR="008C6FFE">
        <w:rPr>
          <w:rFonts w:ascii="Atlanta" w:hAnsi="Atlanta"/>
          <w:sz w:val="20"/>
          <w:szCs w:val="20"/>
        </w:rPr>
        <w:t>6</w:t>
      </w:r>
      <w:r w:rsidRPr="00783D5A">
        <w:rPr>
          <w:rFonts w:ascii="Atlanta" w:hAnsi="Atlanta"/>
          <w:sz w:val="20"/>
          <w:szCs w:val="20"/>
        </w:rPr>
        <w:t>, 20</w:t>
      </w:r>
      <w:r w:rsidR="004A74CA" w:rsidRPr="00783D5A">
        <w:rPr>
          <w:rFonts w:ascii="Atlanta" w:hAnsi="Atlanta"/>
          <w:sz w:val="20"/>
          <w:szCs w:val="20"/>
        </w:rPr>
        <w:t>2</w:t>
      </w:r>
      <w:r w:rsidR="008C6FFE">
        <w:rPr>
          <w:rFonts w:ascii="Atlanta" w:hAnsi="Atlanta"/>
          <w:sz w:val="20"/>
          <w:szCs w:val="20"/>
        </w:rPr>
        <w:t>2</w:t>
      </w:r>
      <w:r w:rsidR="00D57780">
        <w:rPr>
          <w:rFonts w:ascii="Atlanta" w:hAnsi="Atlanta"/>
          <w:sz w:val="20"/>
          <w:szCs w:val="20"/>
        </w:rPr>
        <w:t>.</w:t>
      </w:r>
      <w:r w:rsidRPr="00783D5A">
        <w:rPr>
          <w:rFonts w:ascii="Atlanta" w:hAnsi="Atlanta"/>
          <w:sz w:val="20"/>
          <w:szCs w:val="20"/>
        </w:rPr>
        <w:t xml:space="preserve"> </w:t>
      </w:r>
      <w:r w:rsidR="00D57780">
        <w:rPr>
          <w:rFonts w:ascii="Atlanta" w:hAnsi="Atlanta"/>
          <w:sz w:val="20"/>
          <w:szCs w:val="20"/>
        </w:rPr>
        <w:t>Each student</w:t>
      </w:r>
      <w:r w:rsidRPr="00783D5A">
        <w:rPr>
          <w:rFonts w:ascii="Atlanta" w:hAnsi="Atlanta"/>
          <w:sz w:val="20"/>
          <w:szCs w:val="20"/>
        </w:rPr>
        <w:t xml:space="preserve"> will be </w:t>
      </w:r>
      <w:r w:rsidR="00D57780">
        <w:rPr>
          <w:rFonts w:ascii="Atlanta" w:hAnsi="Atlanta"/>
          <w:sz w:val="20"/>
          <w:szCs w:val="20"/>
        </w:rPr>
        <w:t xml:space="preserve">awarded a scholarship that will be </w:t>
      </w:r>
      <w:r w:rsidRPr="00783D5A">
        <w:rPr>
          <w:rFonts w:ascii="Atlanta" w:hAnsi="Atlanta"/>
          <w:sz w:val="20"/>
          <w:szCs w:val="20"/>
        </w:rPr>
        <w:t>placed in an account and payable to the student upon his/her graduation from their local high school and completion of the program. This scholarship money will be made payable to the student for continuing education or tools of a trade that he or she may have chosen during high school. The student</w:t>
      </w:r>
      <w:r w:rsidR="009019A1">
        <w:rPr>
          <w:rFonts w:ascii="Atlanta" w:hAnsi="Atlanta"/>
          <w:sz w:val="20"/>
          <w:szCs w:val="20"/>
        </w:rPr>
        <w:t>,</w:t>
      </w:r>
      <w:r w:rsidRPr="00783D5A">
        <w:rPr>
          <w:rFonts w:ascii="Atlanta" w:hAnsi="Atlanta"/>
          <w:sz w:val="20"/>
          <w:szCs w:val="20"/>
        </w:rPr>
        <w:t xml:space="preserve"> upon </w:t>
      </w:r>
      <w:r w:rsidR="009019A1">
        <w:rPr>
          <w:rFonts w:ascii="Atlanta" w:hAnsi="Atlanta"/>
          <w:sz w:val="20"/>
          <w:szCs w:val="20"/>
        </w:rPr>
        <w:t>completing</w:t>
      </w:r>
      <w:r w:rsidRPr="00783D5A">
        <w:rPr>
          <w:rFonts w:ascii="Atlanta" w:hAnsi="Atlanta"/>
          <w:sz w:val="20"/>
          <w:szCs w:val="20"/>
        </w:rPr>
        <w:t xml:space="preserve"> application</w:t>
      </w:r>
      <w:r w:rsidR="009019A1">
        <w:rPr>
          <w:rFonts w:ascii="Atlanta" w:hAnsi="Atlanta"/>
          <w:sz w:val="20"/>
          <w:szCs w:val="20"/>
        </w:rPr>
        <w:t>,</w:t>
      </w:r>
      <w:r w:rsidRPr="00783D5A">
        <w:rPr>
          <w:rFonts w:ascii="Atlanta" w:hAnsi="Atlanta"/>
          <w:sz w:val="20"/>
          <w:szCs w:val="20"/>
        </w:rPr>
        <w:t xml:space="preserve"> is agreeing to attendance of the Academy on</w:t>
      </w:r>
      <w:r w:rsidR="00783D5A">
        <w:rPr>
          <w:rFonts w:ascii="Atlanta" w:hAnsi="Atlanta"/>
          <w:sz w:val="20"/>
          <w:szCs w:val="20"/>
        </w:rPr>
        <w:t>,</w:t>
      </w:r>
      <w:r w:rsidRPr="00783D5A">
        <w:rPr>
          <w:rFonts w:ascii="Atlanta" w:hAnsi="Atlanta"/>
          <w:sz w:val="20"/>
          <w:szCs w:val="20"/>
        </w:rPr>
        <w:t xml:space="preserve"> May </w:t>
      </w:r>
      <w:r w:rsidR="004A74CA" w:rsidRPr="00783D5A">
        <w:rPr>
          <w:rFonts w:ascii="Atlanta" w:hAnsi="Atlanta"/>
          <w:sz w:val="20"/>
          <w:szCs w:val="20"/>
        </w:rPr>
        <w:t>24</w:t>
      </w:r>
      <w:r w:rsidRPr="00783D5A">
        <w:rPr>
          <w:rFonts w:ascii="Atlanta" w:hAnsi="Atlanta"/>
          <w:sz w:val="20"/>
          <w:szCs w:val="20"/>
        </w:rPr>
        <w:t xml:space="preserve"> – May 2</w:t>
      </w:r>
      <w:r w:rsidR="008C6FFE">
        <w:rPr>
          <w:rFonts w:ascii="Atlanta" w:hAnsi="Atlanta"/>
          <w:sz w:val="20"/>
          <w:szCs w:val="20"/>
        </w:rPr>
        <w:t>6</w:t>
      </w:r>
      <w:r w:rsidRPr="00783D5A">
        <w:rPr>
          <w:rFonts w:ascii="Atlanta" w:hAnsi="Atlanta"/>
          <w:sz w:val="20"/>
          <w:szCs w:val="20"/>
        </w:rPr>
        <w:t>, 20</w:t>
      </w:r>
      <w:r w:rsidR="004A74CA" w:rsidRPr="00783D5A">
        <w:rPr>
          <w:rFonts w:ascii="Atlanta" w:hAnsi="Atlanta"/>
          <w:sz w:val="20"/>
          <w:szCs w:val="20"/>
        </w:rPr>
        <w:t>2</w:t>
      </w:r>
      <w:r w:rsidR="008C6FFE">
        <w:rPr>
          <w:rFonts w:ascii="Atlanta" w:hAnsi="Atlanta"/>
          <w:sz w:val="20"/>
          <w:szCs w:val="20"/>
        </w:rPr>
        <w:t>2</w:t>
      </w:r>
      <w:r w:rsidRPr="00783D5A">
        <w:rPr>
          <w:rFonts w:ascii="Atlanta" w:hAnsi="Atlanta"/>
          <w:sz w:val="20"/>
          <w:szCs w:val="20"/>
        </w:rPr>
        <w:t xml:space="preserve">. The student is further agreeing to meet annually with members of their NW Academy class each year for a half-day refresher session. The program will be a unique opportunity for our kids to gain an appreciation for their local community as well as build leadership skills that we hope will last a lifetime. </w:t>
      </w:r>
    </w:p>
    <w:p w14:paraId="22536FFE" w14:textId="0A1B9927" w:rsidR="00BD3253" w:rsidRPr="00783D5A" w:rsidRDefault="00BD3253" w:rsidP="00EF0DCE">
      <w:pPr>
        <w:pStyle w:val="Default"/>
        <w:rPr>
          <w:rFonts w:ascii="Atlanta" w:hAnsi="Atlanta"/>
          <w:sz w:val="20"/>
          <w:szCs w:val="20"/>
        </w:rPr>
      </w:pPr>
    </w:p>
    <w:p w14:paraId="75FC159F" w14:textId="5474F5C9" w:rsidR="00EF0DCE" w:rsidRPr="00783D5A" w:rsidRDefault="00EF0DCE" w:rsidP="00EF0DCE">
      <w:pPr>
        <w:pStyle w:val="Default"/>
        <w:rPr>
          <w:rFonts w:ascii="Atlanta" w:hAnsi="Atlanta"/>
          <w:sz w:val="20"/>
          <w:szCs w:val="20"/>
        </w:rPr>
      </w:pPr>
      <w:r w:rsidRPr="00783D5A">
        <w:rPr>
          <w:rFonts w:ascii="Atlanta" w:hAnsi="Atlanta"/>
          <w:sz w:val="20"/>
          <w:szCs w:val="20"/>
        </w:rPr>
        <w:t xml:space="preserve">If you have any questions or inquiries, feel free to contact Allan Poe at (580) 327-0344 or at apoe@nwtech.edu. </w:t>
      </w:r>
    </w:p>
    <w:p w14:paraId="62D6775C" w14:textId="6955546D" w:rsidR="00EF0DCE" w:rsidRPr="00EF0DCE" w:rsidRDefault="00EF0DCE" w:rsidP="00EF0DCE">
      <w:pPr>
        <w:pStyle w:val="Default"/>
      </w:pPr>
    </w:p>
    <w:p w14:paraId="58ADF556" w14:textId="23AA0C7E" w:rsidR="00EF0DCE" w:rsidRPr="00783D5A" w:rsidRDefault="00783D5A" w:rsidP="00EF0DCE">
      <w:pPr>
        <w:pStyle w:val="Default"/>
        <w:rPr>
          <w:rFonts w:ascii="Atlanta" w:hAnsi="Atlanta"/>
          <w:sz w:val="20"/>
          <w:szCs w:val="20"/>
        </w:rPr>
      </w:pPr>
      <w:r>
        <w:rPr>
          <w:noProof/>
        </w:rPr>
        <w:drawing>
          <wp:anchor distT="0" distB="0" distL="114300" distR="114300" simplePos="0" relativeHeight="251660288" behindDoc="1" locked="0" layoutInCell="1" allowOverlap="1" wp14:anchorId="058EA5E5" wp14:editId="26F87FCF">
            <wp:simplePos x="0" y="0"/>
            <wp:positionH relativeFrom="margin">
              <wp:posOffset>-73438</wp:posOffset>
            </wp:positionH>
            <wp:positionV relativeFrom="paragraph">
              <wp:posOffset>170815</wp:posOffset>
            </wp:positionV>
            <wp:extent cx="1562100" cy="760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grayscl/>
                      <a:extLst>
                        <a:ext uri="{28A0092B-C50C-407E-A947-70E740481C1C}">
                          <a14:useLocalDpi xmlns:a14="http://schemas.microsoft.com/office/drawing/2010/main" val="0"/>
                        </a:ext>
                      </a:extLst>
                    </a:blip>
                    <a:srcRect l="6566" t="2201" r="71678" b="87960"/>
                    <a:stretch/>
                  </pic:blipFill>
                  <pic:spPr bwMode="auto">
                    <a:xfrm>
                      <a:off x="0" y="0"/>
                      <a:ext cx="1562100" cy="760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0DCE" w:rsidRPr="00783D5A">
        <w:rPr>
          <w:rFonts w:ascii="Atlanta" w:hAnsi="Atlanta"/>
          <w:sz w:val="20"/>
          <w:szCs w:val="20"/>
        </w:rPr>
        <w:t xml:space="preserve">Thanks for your interest, </w:t>
      </w:r>
    </w:p>
    <w:p w14:paraId="24A9DA2E" w14:textId="70B33347" w:rsidR="00EF0DCE" w:rsidRDefault="00EF0DCE" w:rsidP="00EF0DCE">
      <w:pPr>
        <w:pStyle w:val="Default"/>
      </w:pPr>
    </w:p>
    <w:p w14:paraId="2323ECCE" w14:textId="286FC35B" w:rsidR="00EF0DCE" w:rsidRDefault="00EF0DCE" w:rsidP="00EF0DCE">
      <w:pPr>
        <w:pStyle w:val="Default"/>
      </w:pPr>
    </w:p>
    <w:p w14:paraId="3440695D" w14:textId="3DEE5369" w:rsidR="00EF0DCE" w:rsidRDefault="00783D5A" w:rsidP="00783D5A">
      <w:pPr>
        <w:pStyle w:val="Default"/>
        <w:tabs>
          <w:tab w:val="left" w:pos="1309"/>
        </w:tabs>
      </w:pPr>
      <w:r>
        <w:tab/>
      </w:r>
    </w:p>
    <w:p w14:paraId="2616D60D" w14:textId="33274093" w:rsidR="00EF0DCE" w:rsidRPr="00EF0DCE" w:rsidRDefault="00EF0DCE" w:rsidP="00EF0DCE">
      <w:pPr>
        <w:pStyle w:val="Default"/>
      </w:pPr>
    </w:p>
    <w:p w14:paraId="551E6C37" w14:textId="5AB4AE49" w:rsidR="00EF0DCE" w:rsidRPr="00783D5A" w:rsidRDefault="00EF0DCE" w:rsidP="00EF0DCE">
      <w:pPr>
        <w:pStyle w:val="Default"/>
        <w:rPr>
          <w:rFonts w:ascii="Atlanta" w:hAnsi="Atlanta"/>
          <w:sz w:val="20"/>
          <w:szCs w:val="20"/>
        </w:rPr>
      </w:pPr>
      <w:r w:rsidRPr="00783D5A">
        <w:rPr>
          <w:rFonts w:ascii="Atlanta" w:hAnsi="Atlanta"/>
          <w:sz w:val="20"/>
          <w:szCs w:val="20"/>
        </w:rPr>
        <w:t xml:space="preserve">Allan Poe </w:t>
      </w:r>
    </w:p>
    <w:p w14:paraId="44FC4530" w14:textId="65F1E26A" w:rsidR="0004052A" w:rsidRDefault="00EF0DCE" w:rsidP="00EF0DCE">
      <w:pPr>
        <w:rPr>
          <w:rFonts w:ascii="Atlanta" w:hAnsi="Atlanta" w:cs="Times New Roman"/>
          <w:sz w:val="20"/>
          <w:szCs w:val="20"/>
        </w:rPr>
      </w:pPr>
      <w:r w:rsidRPr="00783D5A">
        <w:rPr>
          <w:rFonts w:ascii="Atlanta" w:hAnsi="Atlanta" w:cs="Times New Roman"/>
          <w:sz w:val="20"/>
          <w:szCs w:val="20"/>
        </w:rPr>
        <w:t>Northwest Career Academy Director</w:t>
      </w:r>
    </w:p>
    <w:p w14:paraId="44A9B540" w14:textId="5E246A19" w:rsidR="00910700" w:rsidRDefault="00910700" w:rsidP="00EF0DCE">
      <w:pPr>
        <w:rPr>
          <w:rFonts w:ascii="Atlanta" w:hAnsi="Atlanta" w:cs="Times New Roman"/>
          <w:sz w:val="20"/>
          <w:szCs w:val="20"/>
        </w:rPr>
      </w:pPr>
      <w:r w:rsidRPr="0004052A">
        <w:rPr>
          <w:rFonts w:ascii="Atlanta" w:hAnsi="Atlanta" w:cs="Times New Roman"/>
          <w:noProof/>
          <w:sz w:val="20"/>
          <w:szCs w:val="20"/>
        </w:rPr>
        <w:drawing>
          <wp:anchor distT="0" distB="0" distL="114300" distR="114300" simplePos="0" relativeHeight="251663360" behindDoc="0" locked="0" layoutInCell="1" allowOverlap="1" wp14:anchorId="001EA344" wp14:editId="4ABDCE05">
            <wp:simplePos x="0" y="0"/>
            <wp:positionH relativeFrom="margin">
              <wp:posOffset>2000250</wp:posOffset>
            </wp:positionH>
            <wp:positionV relativeFrom="paragraph">
              <wp:posOffset>126839</wp:posOffset>
            </wp:positionV>
            <wp:extent cx="1879823" cy="672900"/>
            <wp:effectExtent l="0" t="0" r="6350" b="0"/>
            <wp:wrapNone/>
            <wp:docPr id="16" name="Picture 16"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white sign with black text&#10;&#10;Description automatically generated with low confidence"/>
                    <pic:cNvPicPr>
                      <a:picLocks noChangeAspect="1"/>
                    </pic:cNvPicPr>
                  </pic:nvPicPr>
                  <pic:blipFill>
                    <a:blip r:embed="rId6"/>
                    <a:stretch>
                      <a:fillRect/>
                    </a:stretch>
                  </pic:blipFill>
                  <pic:spPr>
                    <a:xfrm>
                      <a:off x="0" y="0"/>
                      <a:ext cx="1879823" cy="672900"/>
                    </a:xfrm>
                    <a:prstGeom prst="rect">
                      <a:avLst/>
                    </a:prstGeom>
                  </pic:spPr>
                </pic:pic>
              </a:graphicData>
            </a:graphic>
            <wp14:sizeRelH relativeFrom="margin">
              <wp14:pctWidth>0</wp14:pctWidth>
            </wp14:sizeRelH>
            <wp14:sizeRelV relativeFrom="margin">
              <wp14:pctHeight>0</wp14:pctHeight>
            </wp14:sizeRelV>
          </wp:anchor>
        </w:drawing>
      </w:r>
    </w:p>
    <w:p w14:paraId="54D8E706" w14:textId="34528E28" w:rsidR="0004052A" w:rsidRPr="00783D5A" w:rsidRDefault="0004052A" w:rsidP="00EF0DCE">
      <w:pPr>
        <w:rPr>
          <w:rFonts w:ascii="Atlanta" w:hAnsi="Atlanta" w:cs="Times New Roman"/>
          <w:sz w:val="20"/>
          <w:szCs w:val="20"/>
        </w:rPr>
      </w:pPr>
      <w:r w:rsidRPr="0004052A">
        <w:rPr>
          <w:rFonts w:ascii="Atlanta" w:hAnsi="Atlanta" w:cs="Times New Roman"/>
          <w:noProof/>
          <w:sz w:val="20"/>
          <w:szCs w:val="20"/>
        </w:rPr>
        <w:drawing>
          <wp:anchor distT="0" distB="0" distL="114300" distR="114300" simplePos="0" relativeHeight="251664384" behindDoc="0" locked="0" layoutInCell="1" allowOverlap="1" wp14:anchorId="29629F40" wp14:editId="10DB0E37">
            <wp:simplePos x="0" y="0"/>
            <wp:positionH relativeFrom="margin">
              <wp:posOffset>-485775</wp:posOffset>
            </wp:positionH>
            <wp:positionV relativeFrom="paragraph">
              <wp:posOffset>605951</wp:posOffset>
            </wp:positionV>
            <wp:extent cx="6858000" cy="16573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657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052A" w:rsidRPr="00783D5A" w:rsidSect="00EF0DCE">
      <w:pgSz w:w="12240" w:h="15840"/>
      <w:pgMar w:top="81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tlanta">
    <w:altName w:val="Calibri"/>
    <w:panose1 w:val="020B0604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CE"/>
    <w:rsid w:val="0004052A"/>
    <w:rsid w:val="0007414B"/>
    <w:rsid w:val="00117F2D"/>
    <w:rsid w:val="00170F62"/>
    <w:rsid w:val="003A5462"/>
    <w:rsid w:val="004A72E7"/>
    <w:rsid w:val="004A74CA"/>
    <w:rsid w:val="00521DFB"/>
    <w:rsid w:val="006C3CF6"/>
    <w:rsid w:val="00783D5A"/>
    <w:rsid w:val="00793781"/>
    <w:rsid w:val="008C6FFE"/>
    <w:rsid w:val="009019A1"/>
    <w:rsid w:val="00910700"/>
    <w:rsid w:val="009D60A3"/>
    <w:rsid w:val="00BD3253"/>
    <w:rsid w:val="00D57780"/>
    <w:rsid w:val="00D91162"/>
    <w:rsid w:val="00EF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B990"/>
  <w15:chartTrackingRefBased/>
  <w15:docId w15:val="{BEDD1222-26DA-4D53-A9ED-D12DA2F2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DC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F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Nickel</dc:creator>
  <cp:keywords/>
  <dc:description/>
  <cp:lastModifiedBy>NWTC</cp:lastModifiedBy>
  <cp:revision>2</cp:revision>
  <cp:lastPrinted>2019-03-28T15:25:00Z</cp:lastPrinted>
  <dcterms:created xsi:type="dcterms:W3CDTF">2022-03-22T23:46:00Z</dcterms:created>
  <dcterms:modified xsi:type="dcterms:W3CDTF">2022-03-22T23:46:00Z</dcterms:modified>
</cp:coreProperties>
</file>